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8136" w14:textId="270071C4" w:rsidR="00AA7A31" w:rsidRDefault="00AA7A31" w:rsidP="00AA7A31">
      <w:pPr>
        <w:spacing w:line="276" w:lineRule="auto"/>
        <w:rPr>
          <w:sz w:val="22"/>
          <w:szCs w:val="22"/>
        </w:rPr>
      </w:pPr>
      <w:r w:rsidRPr="00EC03B2">
        <w:rPr>
          <w:noProof/>
        </w:rPr>
        <w:drawing>
          <wp:inline distT="0" distB="0" distL="0" distR="0" wp14:anchorId="4B8A100A" wp14:editId="0A962EF2">
            <wp:extent cx="2066925" cy="587502"/>
            <wp:effectExtent l="19050" t="0" r="9525" b="0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54" cy="6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436B" w14:textId="4E0D3881" w:rsidR="00AA7A31" w:rsidRDefault="00AA7A31" w:rsidP="00AA7A31">
      <w:pPr>
        <w:spacing w:line="276" w:lineRule="auto"/>
        <w:rPr>
          <w:sz w:val="22"/>
          <w:szCs w:val="22"/>
        </w:rPr>
      </w:pPr>
    </w:p>
    <w:p w14:paraId="6C3D8F3E" w14:textId="10AD2A53" w:rsidR="00AA7A31" w:rsidRDefault="00AA7A31" w:rsidP="00AA7A31">
      <w:pPr>
        <w:spacing w:line="276" w:lineRule="auto"/>
        <w:jc w:val="right"/>
        <w:rPr>
          <w:sz w:val="22"/>
          <w:szCs w:val="22"/>
        </w:rPr>
      </w:pPr>
      <w:r>
        <w:rPr>
          <w:rFonts w:cs="Calibri"/>
        </w:rPr>
        <w:t>Información revisada a septiembre de 2023.</w:t>
      </w:r>
    </w:p>
    <w:p w14:paraId="45AE9E03" w14:textId="77777777" w:rsidR="00AA7A31" w:rsidRDefault="00AA7A31" w:rsidP="00AA7A31">
      <w:pPr>
        <w:spacing w:line="276" w:lineRule="auto"/>
        <w:rPr>
          <w:sz w:val="22"/>
          <w:szCs w:val="22"/>
        </w:rPr>
      </w:pPr>
    </w:p>
    <w:p w14:paraId="6DD32630" w14:textId="3C2E23CD" w:rsidR="00AA7A31" w:rsidRPr="00AA7A31" w:rsidRDefault="00AA7A31" w:rsidP="00AA7A31">
      <w:pPr>
        <w:spacing w:line="276" w:lineRule="auto"/>
        <w:rPr>
          <w:b/>
          <w:sz w:val="22"/>
          <w:szCs w:val="22"/>
        </w:rPr>
      </w:pPr>
      <w:r w:rsidRPr="00AA7A31">
        <w:rPr>
          <w:b/>
          <w:sz w:val="22"/>
          <w:szCs w:val="22"/>
        </w:rPr>
        <w:t>OBRA PÚBLICA.</w:t>
      </w:r>
    </w:p>
    <w:p w14:paraId="65760C54" w14:textId="77777777" w:rsidR="00AA7A31" w:rsidRDefault="00AA7A31" w:rsidP="00AA7A31">
      <w:pPr>
        <w:spacing w:line="276" w:lineRule="auto"/>
        <w:rPr>
          <w:sz w:val="22"/>
          <w:szCs w:val="22"/>
        </w:rPr>
      </w:pPr>
    </w:p>
    <w:p w14:paraId="2B9D8A5A" w14:textId="7FF68D6E" w:rsidR="00F33785" w:rsidRPr="00AA7A31" w:rsidRDefault="00AA7A31" w:rsidP="00AA7A3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 se enmarca dentro de las competencias de</w:t>
      </w:r>
      <w:r w:rsidR="00A91906" w:rsidRPr="00AA7A31">
        <w:rPr>
          <w:sz w:val="22"/>
          <w:szCs w:val="22"/>
        </w:rPr>
        <w:t xml:space="preserve">l Patronato de Turismo de Fuerteventura </w:t>
      </w:r>
      <w:r>
        <w:rPr>
          <w:sz w:val="22"/>
          <w:szCs w:val="22"/>
        </w:rPr>
        <w:t>la ejecución</w:t>
      </w:r>
      <w:bookmarkStart w:id="0" w:name="_GoBack"/>
      <w:bookmarkEnd w:id="0"/>
      <w:r w:rsidR="00A91906" w:rsidRPr="00AA7A31">
        <w:rPr>
          <w:sz w:val="22"/>
          <w:szCs w:val="22"/>
        </w:rPr>
        <w:t xml:space="preserve"> obra pública</w:t>
      </w:r>
      <w:r>
        <w:rPr>
          <w:sz w:val="22"/>
          <w:szCs w:val="22"/>
        </w:rPr>
        <w:t>.</w:t>
      </w:r>
    </w:p>
    <w:sectPr w:rsidR="00F33785" w:rsidRPr="00AA7A31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06"/>
    <w:rsid w:val="00982041"/>
    <w:rsid w:val="00A91906"/>
    <w:rsid w:val="00AA7A31"/>
    <w:rsid w:val="00F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63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</cp:revision>
  <dcterms:created xsi:type="dcterms:W3CDTF">2020-01-22T07:58:00Z</dcterms:created>
  <dcterms:modified xsi:type="dcterms:W3CDTF">2023-09-19T12:52:00Z</dcterms:modified>
</cp:coreProperties>
</file>