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A357" w14:textId="3EDB77C9" w:rsidR="00DD11CA" w:rsidRDefault="00DD11CA" w:rsidP="00DD11CA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</w:rPr>
        <w:drawing>
          <wp:inline distT="0" distB="0" distL="0" distR="0" wp14:anchorId="61E10F78" wp14:editId="121B5D6A">
            <wp:extent cx="2066928" cy="587373"/>
            <wp:effectExtent l="0" t="0" r="9522" b="3177"/>
            <wp:docPr id="1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8" cy="587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8F306A" w14:textId="4FB47655" w:rsidR="00DD11CA" w:rsidRDefault="00DD11CA" w:rsidP="00DD11CA">
      <w:pPr>
        <w:jc w:val="both"/>
        <w:rPr>
          <w:sz w:val="22"/>
          <w:szCs w:val="22"/>
          <w:lang w:val="es-ES"/>
        </w:rPr>
      </w:pPr>
    </w:p>
    <w:p w14:paraId="592C81FB" w14:textId="77777777" w:rsidR="00DD11CA" w:rsidRDefault="00DD11CA" w:rsidP="00DD11CA">
      <w:pPr>
        <w:jc w:val="right"/>
        <w:rPr>
          <w:sz w:val="22"/>
          <w:szCs w:val="22"/>
          <w:lang w:val="es-ES"/>
        </w:rPr>
      </w:pPr>
    </w:p>
    <w:p w14:paraId="6AA6B715" w14:textId="77777777" w:rsidR="00DD11CA" w:rsidRDefault="00DD11CA" w:rsidP="00DD11CA">
      <w:pPr>
        <w:jc w:val="right"/>
      </w:pPr>
      <w:r>
        <w:rPr>
          <w:sz w:val="22"/>
          <w:szCs w:val="22"/>
        </w:rPr>
        <w:t>Fecha de la información: septiembre 2023.</w:t>
      </w:r>
    </w:p>
    <w:p w14:paraId="77956053" w14:textId="77777777" w:rsidR="00DD11CA" w:rsidRDefault="00DD11CA" w:rsidP="00DD11CA">
      <w:pPr>
        <w:jc w:val="both"/>
        <w:rPr>
          <w:sz w:val="22"/>
          <w:szCs w:val="22"/>
          <w:lang w:val="es-ES"/>
        </w:rPr>
      </w:pPr>
    </w:p>
    <w:p w14:paraId="2CFF65CA" w14:textId="77777777" w:rsidR="00DD11CA" w:rsidRDefault="00DD11CA" w:rsidP="00DD11C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</w:rPr>
      </w:pPr>
    </w:p>
    <w:p w14:paraId="5C5AD3BE" w14:textId="7F0B1832" w:rsidR="00DD11CA" w:rsidRDefault="004545D5" w:rsidP="004545D5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4545D5">
        <w:rPr>
          <w:rFonts w:cstheme="minorHAnsi"/>
          <w:b/>
          <w:sz w:val="22"/>
          <w:szCs w:val="22"/>
        </w:rPr>
        <w:t xml:space="preserve">NÚMERO DE EMPLEADOS POR DEPARTAMENTOS O CONSEJERÍAS PARA LAS ADMINISTRACIONES. </w:t>
      </w:r>
    </w:p>
    <w:p w14:paraId="67AC3457" w14:textId="77777777" w:rsidR="004545D5" w:rsidRPr="004545D5" w:rsidRDefault="004545D5" w:rsidP="00DD11CA">
      <w:pPr>
        <w:jc w:val="both"/>
        <w:rPr>
          <w:sz w:val="22"/>
          <w:szCs w:val="22"/>
          <w:lang w:val="es-ES"/>
        </w:rPr>
      </w:pPr>
    </w:p>
    <w:p w14:paraId="7FF93E87" w14:textId="72EFB65B" w:rsidR="00F704C0" w:rsidRPr="00DD11CA" w:rsidRDefault="004545D5" w:rsidP="00DD11CA">
      <w:pPr>
        <w:spacing w:line="276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El Patronato de Turismo de Fuerteventura en virtud de la Ley 12/2014, de 26 de diciembre, de </w:t>
      </w:r>
      <w:r w:rsidR="00323F3F">
        <w:rPr>
          <w:sz w:val="22"/>
          <w:szCs w:val="22"/>
          <w:lang w:val="es-ES"/>
        </w:rPr>
        <w:t>t</w:t>
      </w:r>
      <w:r>
        <w:rPr>
          <w:sz w:val="22"/>
          <w:szCs w:val="22"/>
          <w:lang w:val="es-ES"/>
        </w:rPr>
        <w:t>ransparencia y de acceso</w:t>
      </w:r>
      <w:r w:rsidR="00323F3F">
        <w:rPr>
          <w:sz w:val="22"/>
          <w:szCs w:val="22"/>
          <w:lang w:val="es-ES"/>
        </w:rPr>
        <w:t xml:space="preserve"> </w:t>
      </w:r>
      <w:r w:rsidR="00323F3F">
        <w:rPr>
          <w:sz w:val="22"/>
          <w:szCs w:val="22"/>
          <w:lang w:val="es-ES"/>
        </w:rPr>
        <w:t>a la información pública</w:t>
      </w:r>
      <w:r w:rsidR="00323F3F">
        <w:rPr>
          <w:sz w:val="22"/>
          <w:szCs w:val="22"/>
          <w:lang w:val="es-ES"/>
        </w:rPr>
        <w:t>, como organismo autónomo carece de datos relativos a esta información.</w:t>
      </w:r>
      <w:bookmarkStart w:id="0" w:name="_GoBack"/>
      <w:bookmarkEnd w:id="0"/>
      <w:r w:rsidR="00323F3F">
        <w:rPr>
          <w:sz w:val="22"/>
          <w:szCs w:val="22"/>
          <w:lang w:val="es-ES"/>
        </w:rPr>
        <w:t xml:space="preserve"> </w:t>
      </w:r>
    </w:p>
    <w:sectPr w:rsidR="00F704C0" w:rsidRPr="00DD11CA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54"/>
    <w:rsid w:val="00323F3F"/>
    <w:rsid w:val="004545D5"/>
    <w:rsid w:val="00905054"/>
    <w:rsid w:val="00982041"/>
    <w:rsid w:val="00DD11CA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2D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4</cp:revision>
  <dcterms:created xsi:type="dcterms:W3CDTF">2020-06-04T07:49:00Z</dcterms:created>
  <dcterms:modified xsi:type="dcterms:W3CDTF">2023-11-02T11:29:00Z</dcterms:modified>
</cp:coreProperties>
</file>