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90C51" w14:textId="1011EE0E" w:rsidR="009C4333" w:rsidRDefault="00635399" w:rsidP="009C4333">
      <w:pPr>
        <w:rPr>
          <w:lang w:val="es-ES"/>
        </w:rPr>
      </w:pPr>
      <w:r>
        <w:rPr>
          <w:noProof/>
          <w:sz w:val="22"/>
          <w:szCs w:val="22"/>
        </w:rPr>
        <w:drawing>
          <wp:inline distT="0" distB="0" distL="0" distR="0" wp14:anchorId="53546E6A" wp14:editId="691CC72D">
            <wp:extent cx="2066928" cy="587373"/>
            <wp:effectExtent l="0" t="0" r="9522" b="3177"/>
            <wp:docPr id="1" name="Imagen 1" descr="/Users/patronatoturismo/Desktop/image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8" cy="5873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AE6475C" w14:textId="0F4C57B6" w:rsidR="00635399" w:rsidRDefault="00635399" w:rsidP="009C4333">
      <w:pPr>
        <w:rPr>
          <w:lang w:val="es-ES"/>
        </w:rPr>
      </w:pPr>
    </w:p>
    <w:p w14:paraId="7ECD98EF" w14:textId="77777777" w:rsidR="00635399" w:rsidRDefault="00635399" w:rsidP="00635399">
      <w:pPr>
        <w:jc w:val="right"/>
        <w:rPr>
          <w:lang w:val="es-ES"/>
        </w:rPr>
      </w:pPr>
    </w:p>
    <w:p w14:paraId="44DA0E54" w14:textId="77777777" w:rsidR="00635399" w:rsidRDefault="00635399" w:rsidP="00635399">
      <w:pPr>
        <w:jc w:val="right"/>
      </w:pPr>
      <w:r>
        <w:rPr>
          <w:sz w:val="22"/>
          <w:szCs w:val="22"/>
        </w:rPr>
        <w:t>Fecha de la información: septiembre 2023.</w:t>
      </w:r>
    </w:p>
    <w:p w14:paraId="0E8F5161" w14:textId="77777777" w:rsidR="009C4333" w:rsidRDefault="009C4333" w:rsidP="009C4333">
      <w:pPr>
        <w:rPr>
          <w:lang w:val="es-ES"/>
        </w:rPr>
      </w:pPr>
    </w:p>
    <w:p w14:paraId="2B319CC1" w14:textId="77777777" w:rsidR="009C4333" w:rsidRDefault="009C4333" w:rsidP="009C4333">
      <w:pPr>
        <w:rPr>
          <w:lang w:val="es-ES"/>
        </w:rPr>
      </w:pPr>
    </w:p>
    <w:p w14:paraId="29575987" w14:textId="4D144065" w:rsidR="009C4333" w:rsidRPr="00635399" w:rsidRDefault="009C4333" w:rsidP="009C4333">
      <w:pPr>
        <w:rPr>
          <w:u w:val="single"/>
          <w:lang w:val="es-ES"/>
        </w:rPr>
      </w:pPr>
      <w:r w:rsidRPr="00635399">
        <w:rPr>
          <w:u w:val="single"/>
          <w:lang w:val="es-ES"/>
        </w:rPr>
        <w:t>Ningún empleado público de la entidad es actualmente liberado sindical.</w:t>
      </w:r>
    </w:p>
    <w:p w14:paraId="1712597A" w14:textId="77777777" w:rsidR="00F704C0" w:rsidRDefault="00F704C0">
      <w:bookmarkStart w:id="0" w:name="_GoBack"/>
      <w:bookmarkEnd w:id="0"/>
    </w:p>
    <w:sectPr w:rsidR="00F704C0" w:rsidSect="0098204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33"/>
    <w:rsid w:val="003D01CB"/>
    <w:rsid w:val="00635399"/>
    <w:rsid w:val="00982041"/>
    <w:rsid w:val="009C4333"/>
    <w:rsid w:val="00F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4B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3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Javier Esturillo Cano</cp:lastModifiedBy>
  <cp:revision>4</cp:revision>
  <dcterms:created xsi:type="dcterms:W3CDTF">2020-06-04T08:18:00Z</dcterms:created>
  <dcterms:modified xsi:type="dcterms:W3CDTF">2023-09-21T12:01:00Z</dcterms:modified>
</cp:coreProperties>
</file>