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E1534" w14:textId="7ECCE8A5" w:rsidR="003438D7" w:rsidRDefault="003438D7" w:rsidP="003438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512F">
        <w:rPr>
          <w:noProof/>
        </w:rPr>
        <w:drawing>
          <wp:inline distT="0" distB="0" distL="0" distR="0" wp14:anchorId="659B132B" wp14:editId="52DE5CBF">
            <wp:extent cx="2047875" cy="581025"/>
            <wp:effectExtent l="0" t="0" r="9525" b="9525"/>
            <wp:docPr id="1" name="Imagen 1" descr="/Users/patronatoturismo/Desktop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/Users/patronatoturismo/Desktop/image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5F39C" w14:textId="52A20C86" w:rsidR="003438D7" w:rsidRDefault="003438D7" w:rsidP="003438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10DA44C" w14:textId="77777777" w:rsidR="003438D7" w:rsidRPr="005109C0" w:rsidRDefault="003438D7" w:rsidP="003438D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right"/>
        <w:rPr>
          <w:rFonts w:ascii="Helvetica" w:hAnsi="Helvetica" w:cs="Helvetica"/>
        </w:rPr>
      </w:pPr>
      <w:r w:rsidRPr="005109C0">
        <w:rPr>
          <w:rFonts w:cs="Calibri"/>
        </w:rPr>
        <w:t>Información revisada a septiembre de 2023.</w:t>
      </w:r>
    </w:p>
    <w:p w14:paraId="4364CB28" w14:textId="77777777" w:rsidR="003438D7" w:rsidRDefault="003438D7" w:rsidP="003438D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FB33983" w14:textId="77777777" w:rsidR="003438D7" w:rsidRDefault="003438D7" w:rsidP="003438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AE89822" w14:textId="3011388D" w:rsidR="00883D3B" w:rsidRPr="003438D7" w:rsidRDefault="00883D3B" w:rsidP="003438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" w:hAnsi="Times" w:cs="Times"/>
          <w:sz w:val="22"/>
          <w:szCs w:val="22"/>
        </w:rPr>
      </w:pPr>
      <w:r w:rsidRPr="003438D7">
        <w:rPr>
          <w:rFonts w:ascii="Calibri" w:hAnsi="Calibri" w:cs="Calibri"/>
          <w:sz w:val="22"/>
          <w:szCs w:val="22"/>
        </w:rPr>
        <w:t xml:space="preserve">Las propuestas para la concesión de la distinción podrán ser formuladas por corporaciones oficiales, entidades, sociedades, asociaciones (deportivas, culturales, de vecinos, de defensa de la naturaleza...), medios de comunicación y federaciones. El número de candidaturas será de una por cada proponente. Las propuestas deberán venir acompañadas por el currículum del candidato y estarán dirigidas al Presidente del Patronato de Turismo de Fuerteventura. </w:t>
      </w:r>
    </w:p>
    <w:p w14:paraId="28212865" w14:textId="77777777" w:rsidR="008611FD" w:rsidRDefault="008611FD" w:rsidP="003438D7">
      <w:pPr>
        <w:spacing w:line="276" w:lineRule="auto"/>
      </w:pPr>
      <w:bookmarkStart w:id="0" w:name="_GoBack"/>
      <w:bookmarkEnd w:id="0"/>
    </w:p>
    <w:sectPr w:rsidR="008611FD" w:rsidSect="0007361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3B"/>
    <w:rsid w:val="003438D7"/>
    <w:rsid w:val="008611FD"/>
    <w:rsid w:val="00883D3B"/>
    <w:rsid w:val="0098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F3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Javier Esturillo Cano</cp:lastModifiedBy>
  <cp:revision>2</cp:revision>
  <dcterms:created xsi:type="dcterms:W3CDTF">2020-01-22T13:08:00Z</dcterms:created>
  <dcterms:modified xsi:type="dcterms:W3CDTF">2023-09-27T08:02:00Z</dcterms:modified>
</cp:coreProperties>
</file>