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102D" w14:textId="6E2D78F5" w:rsidR="009D6DB7" w:rsidRDefault="00F51AE4">
      <w:r w:rsidRPr="00D3512F">
        <w:rPr>
          <w:noProof/>
        </w:rPr>
        <w:drawing>
          <wp:inline distT="0" distB="0" distL="0" distR="0" wp14:anchorId="396AA2E9" wp14:editId="35951352">
            <wp:extent cx="2047875" cy="581025"/>
            <wp:effectExtent l="0" t="0" r="9525" b="9525"/>
            <wp:docPr id="1" name="Imagen 1" descr="/Users/patronatoturismo/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sers/patronatoturismo/Desktop/image0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a:ln>
                      <a:noFill/>
                    </a:ln>
                  </pic:spPr>
                </pic:pic>
              </a:graphicData>
            </a:graphic>
          </wp:inline>
        </w:drawing>
      </w:r>
    </w:p>
    <w:p w14:paraId="61863654" w14:textId="74DF20EF" w:rsidR="00F51AE4" w:rsidRDefault="00F51AE4"/>
    <w:p w14:paraId="64EA8474" w14:textId="77777777" w:rsidR="00F51AE4" w:rsidRPr="00F51AE4" w:rsidRDefault="00F51AE4" w:rsidP="00F51A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right"/>
        <w:rPr>
          <w:rFonts w:ascii="Helvetica" w:eastAsiaTheme="minorEastAsia" w:hAnsi="Helvetica" w:cs="Helvetica"/>
          <w:sz w:val="24"/>
          <w:szCs w:val="24"/>
          <w:lang w:eastAsia="es-ES"/>
        </w:rPr>
      </w:pPr>
      <w:r w:rsidRPr="00F51AE4">
        <w:rPr>
          <w:rFonts w:eastAsiaTheme="minorEastAsia" w:cs="Calibri"/>
          <w:lang w:eastAsia="es-ES"/>
        </w:rPr>
        <w:t>Información revisada a septiembre de 2023.</w:t>
      </w:r>
    </w:p>
    <w:p w14:paraId="2EFF6AA9" w14:textId="13E8342E" w:rsidR="00F51AE4" w:rsidRDefault="00F51AE4" w:rsidP="00F51AE4">
      <w:pPr>
        <w:jc w:val="right"/>
      </w:pPr>
    </w:p>
    <w:p w14:paraId="4E267A9D" w14:textId="5C83351A" w:rsidR="00F51AE4" w:rsidRDefault="00F51AE4" w:rsidP="00F51AE4">
      <w:pPr>
        <w:jc w:val="both"/>
        <w:rPr>
          <w:b/>
          <w:sz w:val="24"/>
          <w:szCs w:val="24"/>
        </w:rPr>
      </w:pPr>
      <w:r w:rsidRPr="00F51AE4">
        <w:rPr>
          <w:b/>
          <w:sz w:val="24"/>
          <w:szCs w:val="24"/>
        </w:rPr>
        <w:t>BASES PREMIOS DISTINGUIDOS DEL TURISMO DE FUERTEVENTURA</w:t>
      </w:r>
    </w:p>
    <w:p w14:paraId="0A197859" w14:textId="77777777" w:rsidR="00604E96" w:rsidRDefault="00604E96" w:rsidP="00F51AE4">
      <w:pPr>
        <w:jc w:val="both"/>
        <w:rPr>
          <w:b/>
        </w:rPr>
      </w:pPr>
    </w:p>
    <w:p w14:paraId="604476A8" w14:textId="1507A9F4" w:rsidR="00604E96" w:rsidRDefault="00604E96" w:rsidP="00F51AE4">
      <w:pPr>
        <w:jc w:val="both"/>
      </w:pPr>
      <w:r w:rsidRPr="00604E96">
        <w:rPr>
          <w:b/>
        </w:rPr>
        <w:t>1º Nombre del premio</w:t>
      </w:r>
      <w:r>
        <w:rPr>
          <w:b/>
        </w:rPr>
        <w:t>.</w:t>
      </w:r>
      <w:r>
        <w:t xml:space="preserve"> </w:t>
      </w:r>
    </w:p>
    <w:p w14:paraId="489B86DB" w14:textId="4E4E7C18" w:rsidR="00604E96" w:rsidRDefault="00604E96" w:rsidP="008F75BB">
      <w:pPr>
        <w:spacing w:after="0"/>
        <w:jc w:val="both"/>
      </w:pPr>
      <w:r>
        <w:t xml:space="preserve">Distinguidos del Turismo de Fuerteventura. </w:t>
      </w:r>
    </w:p>
    <w:p w14:paraId="33FB8467" w14:textId="77777777" w:rsidR="008F75BB" w:rsidRDefault="008F75BB" w:rsidP="008F75BB">
      <w:pPr>
        <w:spacing w:after="0"/>
        <w:jc w:val="both"/>
      </w:pPr>
    </w:p>
    <w:p w14:paraId="0F1CBB5F" w14:textId="620FB8ED" w:rsidR="00604E96" w:rsidRDefault="00604E96" w:rsidP="00F51AE4">
      <w:pPr>
        <w:jc w:val="both"/>
      </w:pPr>
      <w:r w:rsidRPr="00604E96">
        <w:rPr>
          <w:b/>
        </w:rPr>
        <w:t>2º Motivo del premio</w:t>
      </w:r>
      <w:r>
        <w:rPr>
          <w:b/>
        </w:rPr>
        <w:t>.</w:t>
      </w:r>
      <w:r>
        <w:t xml:space="preserve"> </w:t>
      </w:r>
    </w:p>
    <w:p w14:paraId="705A154E" w14:textId="7D3E984D" w:rsidR="00604E96" w:rsidRDefault="00604E96" w:rsidP="008F75BB">
      <w:pPr>
        <w:spacing w:after="0"/>
        <w:jc w:val="both"/>
      </w:pPr>
      <w:r>
        <w:t>Reconocimiento a la labor realizada en favor del turismo en Fuerteventura.</w:t>
      </w:r>
    </w:p>
    <w:p w14:paraId="6565B3DD" w14:textId="77777777" w:rsidR="008F75BB" w:rsidRDefault="008F75BB" w:rsidP="008F75BB">
      <w:pPr>
        <w:spacing w:after="0"/>
        <w:jc w:val="both"/>
      </w:pPr>
    </w:p>
    <w:p w14:paraId="6CBA36E1" w14:textId="77777777" w:rsidR="00604E96" w:rsidRDefault="00604E96" w:rsidP="00F51AE4">
      <w:pPr>
        <w:jc w:val="both"/>
      </w:pPr>
      <w:r w:rsidRPr="00604E96">
        <w:rPr>
          <w:b/>
        </w:rPr>
        <w:t>3º Periodicidad de la concesión de la distinción.</w:t>
      </w:r>
      <w:r>
        <w:t xml:space="preserve"> </w:t>
      </w:r>
    </w:p>
    <w:p w14:paraId="0791C7E9" w14:textId="6ACA47B7" w:rsidR="00604E96" w:rsidRDefault="00604E96" w:rsidP="008F75BB">
      <w:pPr>
        <w:spacing w:after="0"/>
        <w:jc w:val="both"/>
      </w:pPr>
      <w:r>
        <w:t>Anualmente.</w:t>
      </w:r>
    </w:p>
    <w:p w14:paraId="6D2E265F" w14:textId="77777777" w:rsidR="008F75BB" w:rsidRDefault="008F75BB" w:rsidP="008F75BB">
      <w:pPr>
        <w:spacing w:after="0"/>
        <w:jc w:val="both"/>
      </w:pPr>
    </w:p>
    <w:p w14:paraId="2948FF10" w14:textId="0B66C25D" w:rsidR="00604E96" w:rsidRDefault="00604E96" w:rsidP="00F51AE4">
      <w:pPr>
        <w:jc w:val="both"/>
      </w:pPr>
      <w:r w:rsidRPr="00604E96">
        <w:rPr>
          <w:b/>
        </w:rPr>
        <w:t>4º Fecha de la concesión</w:t>
      </w:r>
      <w:r>
        <w:rPr>
          <w:b/>
        </w:rPr>
        <w:t>.</w:t>
      </w:r>
      <w:r>
        <w:t xml:space="preserve"> </w:t>
      </w:r>
    </w:p>
    <w:p w14:paraId="3FC134AC" w14:textId="77B84F31" w:rsidR="00604E96" w:rsidRDefault="00604E96" w:rsidP="008F75BB">
      <w:pPr>
        <w:spacing w:after="0" w:line="276" w:lineRule="auto"/>
        <w:jc w:val="both"/>
      </w:pPr>
      <w:r>
        <w:t xml:space="preserve">Preferiblemente en el mes de septiembre, en el Acto de Celebración del Día Mundial del Turismo. </w:t>
      </w:r>
    </w:p>
    <w:p w14:paraId="74C307A1" w14:textId="77777777" w:rsidR="008F75BB" w:rsidRDefault="008F75BB" w:rsidP="008F75BB">
      <w:pPr>
        <w:spacing w:after="0" w:line="276" w:lineRule="auto"/>
        <w:jc w:val="both"/>
      </w:pPr>
    </w:p>
    <w:p w14:paraId="2F735B3A" w14:textId="77777777" w:rsidR="00604E96" w:rsidRDefault="00604E96" w:rsidP="008F75BB">
      <w:pPr>
        <w:jc w:val="both"/>
      </w:pPr>
      <w:r w:rsidRPr="00604E96">
        <w:rPr>
          <w:b/>
        </w:rPr>
        <w:t>5º Concesión del Premio</w:t>
      </w:r>
      <w:r>
        <w:t>.</w:t>
      </w:r>
    </w:p>
    <w:p w14:paraId="43C6744B" w14:textId="27C26AF5" w:rsidR="00A91CFE" w:rsidRDefault="00604E96" w:rsidP="008F75BB">
      <w:pPr>
        <w:spacing w:after="0" w:line="276" w:lineRule="auto"/>
        <w:jc w:val="both"/>
      </w:pPr>
      <w:r>
        <w:t xml:space="preserve">El premio será concedido por </w:t>
      </w:r>
      <w:r w:rsidR="00A91CFE">
        <w:t>la</w:t>
      </w:r>
      <w:r>
        <w:t xml:space="preserve"> Presiden</w:t>
      </w:r>
      <w:r w:rsidR="00A91CFE">
        <w:t>cia</w:t>
      </w:r>
      <w:r>
        <w:t xml:space="preserve"> del Patronato de Turismo de Fuerteventura, con la propuesta efectuada por el Consejo Rector del Patronato de Turismo de Fuerteventura.</w:t>
      </w:r>
    </w:p>
    <w:p w14:paraId="688E0009" w14:textId="77777777" w:rsidR="008F75BB" w:rsidRDefault="008F75BB" w:rsidP="008F75BB">
      <w:pPr>
        <w:spacing w:after="0" w:line="276" w:lineRule="auto"/>
        <w:jc w:val="both"/>
      </w:pPr>
    </w:p>
    <w:p w14:paraId="3083B779" w14:textId="77777777" w:rsidR="00A91CFE" w:rsidRDefault="00604E96" w:rsidP="00F51AE4">
      <w:pPr>
        <w:jc w:val="both"/>
      </w:pPr>
      <w:r w:rsidRPr="00A91CFE">
        <w:rPr>
          <w:b/>
        </w:rPr>
        <w:t xml:space="preserve"> 6º</w:t>
      </w:r>
      <w:r w:rsidR="00A91CFE" w:rsidRPr="00A91CFE">
        <w:rPr>
          <w:b/>
        </w:rPr>
        <w:t xml:space="preserve"> </w:t>
      </w:r>
      <w:r w:rsidRPr="00A91CFE">
        <w:rPr>
          <w:b/>
        </w:rPr>
        <w:t>Categorías de la distinción</w:t>
      </w:r>
      <w:r w:rsidR="00A91CFE" w:rsidRPr="00A91CFE">
        <w:rPr>
          <w:b/>
        </w:rPr>
        <w:t>.</w:t>
      </w:r>
      <w:r>
        <w:t xml:space="preserve"> </w:t>
      </w:r>
    </w:p>
    <w:p w14:paraId="3246641E" w14:textId="77777777" w:rsidR="00A91CFE" w:rsidRDefault="00604E96" w:rsidP="00F51AE4">
      <w:pPr>
        <w:jc w:val="both"/>
      </w:pPr>
      <w:r w:rsidRPr="00A91CFE">
        <w:rPr>
          <w:u w:val="single"/>
        </w:rPr>
        <w:t>Denominación de los Galardones</w:t>
      </w:r>
      <w:r w:rsidR="00A91CFE">
        <w:t xml:space="preserve">. </w:t>
      </w:r>
    </w:p>
    <w:p w14:paraId="0FE6A89D" w14:textId="642F61BA" w:rsidR="00A91CFE" w:rsidRDefault="00604E96" w:rsidP="00A91CFE">
      <w:pPr>
        <w:spacing w:after="0"/>
        <w:jc w:val="both"/>
      </w:pPr>
      <w:r>
        <w:t>Playas de Oro a la Mejor Trayectoria</w:t>
      </w:r>
      <w:r w:rsidR="00A91CFE">
        <w:t>.</w:t>
      </w:r>
      <w:r>
        <w:t xml:space="preserve"> </w:t>
      </w:r>
    </w:p>
    <w:p w14:paraId="753E3650" w14:textId="7A492C24" w:rsidR="00A91CFE" w:rsidRDefault="00604E96" w:rsidP="00A91CFE">
      <w:pPr>
        <w:spacing w:after="0"/>
        <w:jc w:val="both"/>
      </w:pPr>
      <w:r>
        <w:t>Playas de Oro a la Mejor Iniciativa en Diversificación</w:t>
      </w:r>
      <w:r w:rsidR="00A91CFE">
        <w:t>.</w:t>
      </w:r>
      <w:r>
        <w:t xml:space="preserve"> </w:t>
      </w:r>
    </w:p>
    <w:p w14:paraId="6B9AF20A" w14:textId="242D5601" w:rsidR="00A91CFE" w:rsidRDefault="00604E96" w:rsidP="00A91CFE">
      <w:pPr>
        <w:spacing w:after="0"/>
        <w:jc w:val="both"/>
      </w:pPr>
      <w:r>
        <w:t>Playas de Oro a la Mejor Iniciativa de Calidad</w:t>
      </w:r>
      <w:r w:rsidR="00A91CFE">
        <w:t>.</w:t>
      </w:r>
    </w:p>
    <w:p w14:paraId="0141BAAC" w14:textId="6C7DC61D" w:rsidR="00A91CFE" w:rsidRDefault="00604E96" w:rsidP="00A91CFE">
      <w:pPr>
        <w:spacing w:after="0"/>
        <w:jc w:val="both"/>
      </w:pPr>
      <w:r>
        <w:t>Mención Honorífica Distinguido del Turismo de Fuerteventura</w:t>
      </w:r>
      <w:r w:rsidR="00A91CFE">
        <w:t>.</w:t>
      </w:r>
    </w:p>
    <w:p w14:paraId="763157FF" w14:textId="67489598" w:rsidR="00A91CFE" w:rsidRDefault="00604E96" w:rsidP="00A91CFE">
      <w:pPr>
        <w:spacing w:after="120" w:line="240" w:lineRule="auto"/>
        <w:jc w:val="both"/>
      </w:pPr>
      <w:r>
        <w:t>Mención especial a los colectivos</w:t>
      </w:r>
      <w:r w:rsidR="00A91CFE">
        <w:t>.</w:t>
      </w:r>
    </w:p>
    <w:p w14:paraId="33380EE6" w14:textId="77777777" w:rsidR="00A91CFE" w:rsidRDefault="00604E96" w:rsidP="00F51AE4">
      <w:pPr>
        <w:jc w:val="both"/>
      </w:pPr>
      <w:r w:rsidRPr="00A91CFE">
        <w:rPr>
          <w:u w:val="single"/>
        </w:rPr>
        <w:t>Se otorgarán los siguientes premios y categorías</w:t>
      </w:r>
      <w:r w:rsidR="00A91CFE">
        <w:t>.</w:t>
      </w:r>
      <w:r>
        <w:t xml:space="preserve"> </w:t>
      </w:r>
    </w:p>
    <w:p w14:paraId="44272615" w14:textId="77777777" w:rsidR="004A5130" w:rsidRDefault="00604E96" w:rsidP="004A5130">
      <w:pPr>
        <w:pStyle w:val="Prrafodelista"/>
        <w:numPr>
          <w:ilvl w:val="0"/>
          <w:numId w:val="2"/>
        </w:numPr>
        <w:spacing w:after="120" w:line="240" w:lineRule="auto"/>
        <w:ind w:left="357" w:hanging="357"/>
        <w:contextualSpacing w:val="0"/>
      </w:pPr>
      <w:r>
        <w:t>Tres premios Playas de Oro</w:t>
      </w:r>
      <w:r w:rsidR="004A5130">
        <w:t xml:space="preserve">. </w:t>
      </w:r>
    </w:p>
    <w:p w14:paraId="411035BD" w14:textId="77777777" w:rsidR="004A5130" w:rsidRDefault="00604E96" w:rsidP="004A5130">
      <w:pPr>
        <w:pStyle w:val="Prrafodelista"/>
        <w:numPr>
          <w:ilvl w:val="0"/>
          <w:numId w:val="3"/>
        </w:numPr>
        <w:spacing w:after="0"/>
        <w:jc w:val="both"/>
      </w:pPr>
      <w:r>
        <w:t xml:space="preserve">Premio a una trayectoria brillante a favor del turismo en Fuerteventura. </w:t>
      </w:r>
    </w:p>
    <w:p w14:paraId="702DD586" w14:textId="77777777" w:rsidR="004A5130" w:rsidRDefault="00604E96" w:rsidP="004A5130">
      <w:pPr>
        <w:pStyle w:val="Prrafodelista"/>
        <w:numPr>
          <w:ilvl w:val="0"/>
          <w:numId w:val="3"/>
        </w:numPr>
        <w:spacing w:after="0"/>
        <w:jc w:val="both"/>
      </w:pPr>
      <w:r>
        <w:t xml:space="preserve">Premio a la Iniciativa en materia de Diversificación de la Oferta. </w:t>
      </w:r>
    </w:p>
    <w:p w14:paraId="32B064B6" w14:textId="77777777" w:rsidR="004A5130" w:rsidRDefault="00604E96" w:rsidP="004A5130">
      <w:pPr>
        <w:pStyle w:val="Prrafodelista"/>
        <w:numPr>
          <w:ilvl w:val="0"/>
          <w:numId w:val="3"/>
        </w:numPr>
        <w:spacing w:after="120" w:line="360" w:lineRule="auto"/>
        <w:jc w:val="both"/>
      </w:pPr>
      <w:r>
        <w:t xml:space="preserve">Premio a la Iniciativa en materia de Calidad. </w:t>
      </w:r>
    </w:p>
    <w:p w14:paraId="77CECB01" w14:textId="159E73DB" w:rsidR="004A5130" w:rsidRDefault="00604E96" w:rsidP="004A5130">
      <w:pPr>
        <w:pStyle w:val="Prrafodelista"/>
        <w:numPr>
          <w:ilvl w:val="0"/>
          <w:numId w:val="2"/>
        </w:numPr>
        <w:spacing w:after="120" w:line="240" w:lineRule="auto"/>
        <w:ind w:left="357" w:hanging="357"/>
        <w:contextualSpacing w:val="0"/>
        <w:jc w:val="both"/>
      </w:pPr>
      <w:r>
        <w:t>Una mención honorífica Distinguido del Turismo de Fuerteventura</w:t>
      </w:r>
      <w:r w:rsidR="004A5130">
        <w:t>.</w:t>
      </w:r>
    </w:p>
    <w:p w14:paraId="2D06F508" w14:textId="04134407" w:rsidR="004A5130" w:rsidRDefault="00604E96" w:rsidP="004A5130">
      <w:pPr>
        <w:ind w:left="360"/>
        <w:jc w:val="both"/>
      </w:pPr>
      <w:r>
        <w:t xml:space="preserve">En caso de que el Jurado lo considere oportuno se podrá conceder una mención honorífica. </w:t>
      </w:r>
    </w:p>
    <w:p w14:paraId="7225822D" w14:textId="77777777" w:rsidR="004A5130" w:rsidRDefault="004A5130" w:rsidP="004A5130">
      <w:pPr>
        <w:ind w:left="360"/>
        <w:jc w:val="both"/>
      </w:pPr>
    </w:p>
    <w:p w14:paraId="757E27CE" w14:textId="3C4D7501" w:rsidR="004A5130" w:rsidRPr="004A5130" w:rsidRDefault="00604E96" w:rsidP="004A5130">
      <w:pPr>
        <w:pStyle w:val="Prrafodelista"/>
        <w:numPr>
          <w:ilvl w:val="0"/>
          <w:numId w:val="2"/>
        </w:numPr>
        <w:spacing w:after="0" w:line="240" w:lineRule="auto"/>
        <w:ind w:left="357" w:hanging="357"/>
        <w:contextualSpacing w:val="0"/>
        <w:jc w:val="both"/>
        <w:rPr>
          <w:b/>
          <w:sz w:val="24"/>
          <w:szCs w:val="24"/>
        </w:rPr>
      </w:pPr>
      <w:r>
        <w:t>Una mención especial a colectivos</w:t>
      </w:r>
      <w:r w:rsidR="004A5130">
        <w:t>.</w:t>
      </w:r>
    </w:p>
    <w:p w14:paraId="028E80C2" w14:textId="77777777" w:rsidR="004A5130" w:rsidRPr="004A5130" w:rsidRDefault="004A5130" w:rsidP="004A5130">
      <w:pPr>
        <w:pStyle w:val="Prrafodelista"/>
        <w:spacing w:after="0" w:line="240" w:lineRule="auto"/>
        <w:ind w:left="357"/>
        <w:contextualSpacing w:val="0"/>
        <w:jc w:val="both"/>
        <w:rPr>
          <w:b/>
          <w:sz w:val="24"/>
          <w:szCs w:val="24"/>
        </w:rPr>
      </w:pPr>
    </w:p>
    <w:p w14:paraId="0D8E9A7E" w14:textId="083673D5" w:rsidR="004A5130" w:rsidRDefault="00604E96" w:rsidP="00C27CC7">
      <w:pPr>
        <w:pStyle w:val="Prrafodelista"/>
        <w:spacing w:after="0" w:line="276" w:lineRule="auto"/>
        <w:ind w:left="0"/>
        <w:contextualSpacing w:val="0"/>
        <w:jc w:val="both"/>
      </w:pPr>
      <w:r>
        <w:t>El premio consistirá en una placa y un galardón diseñado a tal fin para los premios Playas de Oro y Mención Honorífica. Con respecto al premio a los colectivos se hará una placa conmemorativa.</w:t>
      </w:r>
    </w:p>
    <w:p w14:paraId="2C0669FA" w14:textId="77777777" w:rsidR="004A5130" w:rsidRDefault="004A5130" w:rsidP="004A5130">
      <w:pPr>
        <w:pStyle w:val="Prrafodelista"/>
        <w:spacing w:after="0" w:line="240" w:lineRule="auto"/>
        <w:ind w:left="0"/>
        <w:contextualSpacing w:val="0"/>
        <w:jc w:val="both"/>
      </w:pPr>
    </w:p>
    <w:p w14:paraId="738F2D23" w14:textId="77777777" w:rsidR="004A5130" w:rsidRPr="004A5130" w:rsidRDefault="00604E96" w:rsidP="004A5130">
      <w:pPr>
        <w:pStyle w:val="Prrafodelista"/>
        <w:spacing w:after="120" w:line="240" w:lineRule="auto"/>
        <w:ind w:left="0"/>
        <w:contextualSpacing w:val="0"/>
        <w:jc w:val="both"/>
        <w:rPr>
          <w:b/>
        </w:rPr>
      </w:pPr>
      <w:r w:rsidRPr="004A5130">
        <w:rPr>
          <w:b/>
        </w:rPr>
        <w:t>7º Formulación de propuestas</w:t>
      </w:r>
      <w:r w:rsidR="004A5130" w:rsidRPr="004A5130">
        <w:rPr>
          <w:b/>
        </w:rPr>
        <w:t>.</w:t>
      </w:r>
    </w:p>
    <w:p w14:paraId="1692F4D0" w14:textId="77777777" w:rsidR="004A5130" w:rsidRDefault="00604E96" w:rsidP="00C27CC7">
      <w:pPr>
        <w:pStyle w:val="Prrafodelista"/>
        <w:spacing w:after="0" w:line="276" w:lineRule="auto"/>
        <w:ind w:left="0"/>
        <w:contextualSpacing w:val="0"/>
        <w:jc w:val="both"/>
      </w:pPr>
      <w:r>
        <w:t xml:space="preserve">Las propuestas para la concesión de la distinción podrán ser formuladas por corporaciones oficiales, entidades, sociedades, asociaciones (deportivas, culturales, de vecinos, de defensa de la naturaleza...), medios de comunicación y federaciones. El número de candidaturas será de una por cada proponente. </w:t>
      </w:r>
    </w:p>
    <w:p w14:paraId="0BD005C7" w14:textId="554BF558" w:rsidR="004A5130" w:rsidRDefault="00604E96" w:rsidP="008F75BB">
      <w:pPr>
        <w:pStyle w:val="Prrafodelista"/>
        <w:spacing w:after="0" w:line="276" w:lineRule="auto"/>
        <w:ind w:left="0"/>
        <w:contextualSpacing w:val="0"/>
        <w:jc w:val="both"/>
      </w:pPr>
      <w:r>
        <w:t>Las propuestas deberán venir acompañadas por el currículum del candidato y estarán dirigidas a</w:t>
      </w:r>
      <w:r w:rsidR="004A5130">
        <w:t xml:space="preserve"> la</w:t>
      </w:r>
      <w:r>
        <w:t xml:space="preserve"> Presiden</w:t>
      </w:r>
      <w:r w:rsidR="004A5130">
        <w:t>cia</w:t>
      </w:r>
      <w:r>
        <w:t xml:space="preserve"> del Patronato de Turismo de Fuerteventura. </w:t>
      </w:r>
    </w:p>
    <w:p w14:paraId="5E1005F0" w14:textId="77777777" w:rsidR="008F75BB" w:rsidRDefault="008F75BB" w:rsidP="008F75BB">
      <w:pPr>
        <w:pStyle w:val="Prrafodelista"/>
        <w:spacing w:after="0" w:line="276" w:lineRule="auto"/>
        <w:ind w:left="0"/>
        <w:contextualSpacing w:val="0"/>
        <w:jc w:val="both"/>
      </w:pPr>
    </w:p>
    <w:p w14:paraId="10870549" w14:textId="4D4C1F43" w:rsidR="004A5130" w:rsidRDefault="00604E96" w:rsidP="004A5130">
      <w:pPr>
        <w:pStyle w:val="Prrafodelista"/>
        <w:spacing w:after="120" w:line="240" w:lineRule="auto"/>
        <w:ind w:left="0"/>
        <w:contextualSpacing w:val="0"/>
        <w:jc w:val="both"/>
      </w:pPr>
      <w:r w:rsidRPr="004A5130">
        <w:rPr>
          <w:b/>
        </w:rPr>
        <w:t xml:space="preserve">8º </w:t>
      </w:r>
      <w:r w:rsidR="004A5130">
        <w:rPr>
          <w:b/>
        </w:rPr>
        <w:t xml:space="preserve">Composición del </w:t>
      </w:r>
      <w:r w:rsidRPr="004A5130">
        <w:rPr>
          <w:b/>
        </w:rPr>
        <w:t>Jurado</w:t>
      </w:r>
      <w:r w:rsidR="004A5130" w:rsidRPr="004A5130">
        <w:rPr>
          <w:b/>
        </w:rPr>
        <w:t>.</w:t>
      </w:r>
      <w:r>
        <w:t xml:space="preserve"> </w:t>
      </w:r>
    </w:p>
    <w:p w14:paraId="345E1103" w14:textId="77777777" w:rsidR="004A5130" w:rsidRPr="004A5130" w:rsidRDefault="00604E96" w:rsidP="004A5130">
      <w:pPr>
        <w:pStyle w:val="Prrafodelista"/>
        <w:spacing w:after="120" w:line="240" w:lineRule="auto"/>
        <w:ind w:left="0"/>
        <w:contextualSpacing w:val="0"/>
        <w:jc w:val="both"/>
        <w:rPr>
          <w:u w:val="single"/>
        </w:rPr>
      </w:pPr>
      <w:r w:rsidRPr="004A5130">
        <w:rPr>
          <w:u w:val="single"/>
        </w:rPr>
        <w:t xml:space="preserve">Presidente </w:t>
      </w:r>
    </w:p>
    <w:p w14:paraId="250159BF" w14:textId="3AC252AE" w:rsidR="004A5130" w:rsidRDefault="004A5130" w:rsidP="004A5130">
      <w:pPr>
        <w:pStyle w:val="Prrafodelista"/>
        <w:spacing w:after="120" w:line="240" w:lineRule="auto"/>
        <w:ind w:left="0"/>
        <w:contextualSpacing w:val="0"/>
        <w:jc w:val="both"/>
      </w:pPr>
      <w:r>
        <w:t xml:space="preserve">Persona que ostente la Presidencia </w:t>
      </w:r>
      <w:r w:rsidR="00604E96">
        <w:t>del Patronato de Turismo de Fuerteventura</w:t>
      </w:r>
      <w:r>
        <w:t>.</w:t>
      </w:r>
      <w:r w:rsidR="00604E96">
        <w:t xml:space="preserve"> </w:t>
      </w:r>
    </w:p>
    <w:p w14:paraId="66894253" w14:textId="77777777" w:rsidR="004A5130" w:rsidRPr="004A5130" w:rsidRDefault="00604E96" w:rsidP="004A5130">
      <w:pPr>
        <w:pStyle w:val="Prrafodelista"/>
        <w:spacing w:after="120" w:line="240" w:lineRule="auto"/>
        <w:ind w:left="0"/>
        <w:contextualSpacing w:val="0"/>
        <w:jc w:val="both"/>
        <w:rPr>
          <w:u w:val="single"/>
        </w:rPr>
      </w:pPr>
      <w:r w:rsidRPr="004A5130">
        <w:rPr>
          <w:u w:val="single"/>
        </w:rPr>
        <w:t xml:space="preserve">Vicepresidente </w:t>
      </w:r>
    </w:p>
    <w:p w14:paraId="02F987E1" w14:textId="4C87F5CA" w:rsidR="004A5130" w:rsidRDefault="00604E96" w:rsidP="004A5130">
      <w:pPr>
        <w:pStyle w:val="Prrafodelista"/>
        <w:spacing w:after="120" w:line="240" w:lineRule="auto"/>
        <w:ind w:left="0"/>
        <w:contextualSpacing w:val="0"/>
        <w:jc w:val="both"/>
      </w:pPr>
      <w:r>
        <w:t xml:space="preserve">El </w:t>
      </w:r>
      <w:proofErr w:type="gramStart"/>
      <w:r>
        <w:t>Vicepresidente</w:t>
      </w:r>
      <w:proofErr w:type="gramEnd"/>
      <w:r>
        <w:t xml:space="preserve"> del Patronato de Turismo de Fuerteventura</w:t>
      </w:r>
      <w:r w:rsidR="004A5130">
        <w:t>.</w:t>
      </w:r>
      <w:r>
        <w:t xml:space="preserve"> </w:t>
      </w:r>
    </w:p>
    <w:p w14:paraId="1012BFD2" w14:textId="77777777" w:rsidR="004A5130" w:rsidRDefault="00604E96" w:rsidP="004A5130">
      <w:pPr>
        <w:pStyle w:val="Prrafodelista"/>
        <w:spacing w:after="120" w:line="240" w:lineRule="auto"/>
        <w:ind w:left="0"/>
        <w:contextualSpacing w:val="0"/>
        <w:jc w:val="both"/>
      </w:pPr>
      <w:r w:rsidRPr="004A5130">
        <w:rPr>
          <w:u w:val="single"/>
        </w:rPr>
        <w:t>Vocales</w:t>
      </w:r>
      <w:r>
        <w:t xml:space="preserve"> </w:t>
      </w:r>
    </w:p>
    <w:p w14:paraId="239DC081" w14:textId="3EC1B43D" w:rsidR="004A5130" w:rsidRDefault="004A5130" w:rsidP="004A5130">
      <w:pPr>
        <w:pStyle w:val="Prrafodelista"/>
        <w:spacing w:after="120" w:line="240" w:lineRule="auto"/>
        <w:ind w:left="0"/>
        <w:contextualSpacing w:val="0"/>
        <w:jc w:val="both"/>
      </w:pPr>
      <w:r>
        <w:t>L</w:t>
      </w:r>
      <w:r w:rsidR="00604E96">
        <w:t>os miembros del Consejo Rector del Patronato de Turismo de Fuerteventura</w:t>
      </w:r>
      <w:r w:rsidR="00C27CC7">
        <w:t>.</w:t>
      </w:r>
      <w:r w:rsidR="00604E96">
        <w:t xml:space="preserve"> </w:t>
      </w:r>
    </w:p>
    <w:p w14:paraId="76956583" w14:textId="77777777" w:rsidR="004A5130" w:rsidRDefault="00604E96" w:rsidP="004A5130">
      <w:pPr>
        <w:pStyle w:val="Prrafodelista"/>
        <w:spacing w:after="120" w:line="240" w:lineRule="auto"/>
        <w:ind w:left="0"/>
        <w:contextualSpacing w:val="0"/>
        <w:jc w:val="both"/>
      </w:pPr>
      <w:r w:rsidRPr="004A5130">
        <w:rPr>
          <w:u w:val="single"/>
        </w:rPr>
        <w:t>Secretario</w:t>
      </w:r>
      <w:r>
        <w:t xml:space="preserve"> </w:t>
      </w:r>
    </w:p>
    <w:p w14:paraId="01275172" w14:textId="1FCE833C" w:rsidR="00C27CC7" w:rsidRDefault="004A5130" w:rsidP="00C27CC7">
      <w:pPr>
        <w:pStyle w:val="Prrafodelista"/>
        <w:spacing w:after="0" w:line="240" w:lineRule="auto"/>
        <w:ind w:left="0"/>
        <w:contextualSpacing w:val="0"/>
        <w:jc w:val="both"/>
      </w:pPr>
      <w:r>
        <w:t>S</w:t>
      </w:r>
      <w:r w:rsidR="00604E96">
        <w:t xml:space="preserve">erá el mismo que el </w:t>
      </w:r>
      <w:proofErr w:type="gramStart"/>
      <w:r w:rsidR="00604E96">
        <w:t>Secretario</w:t>
      </w:r>
      <w:proofErr w:type="gramEnd"/>
      <w:r w:rsidR="00604E96">
        <w:t xml:space="preserve"> del Consejo Rector</w:t>
      </w:r>
      <w:r w:rsidR="00C27CC7">
        <w:t>.</w:t>
      </w:r>
    </w:p>
    <w:p w14:paraId="508D5695" w14:textId="77777777" w:rsidR="00C27CC7" w:rsidRDefault="00C27CC7" w:rsidP="00C27CC7">
      <w:pPr>
        <w:pStyle w:val="Prrafodelista"/>
        <w:spacing w:after="0" w:line="240" w:lineRule="auto"/>
        <w:ind w:left="0"/>
        <w:contextualSpacing w:val="0"/>
        <w:jc w:val="both"/>
      </w:pPr>
    </w:p>
    <w:p w14:paraId="3476EF5A" w14:textId="77777777" w:rsidR="00C27CC7" w:rsidRPr="00C27CC7" w:rsidRDefault="00604E96" w:rsidP="004A5130">
      <w:pPr>
        <w:pStyle w:val="Prrafodelista"/>
        <w:spacing w:after="120" w:line="240" w:lineRule="auto"/>
        <w:ind w:left="0"/>
        <w:contextualSpacing w:val="0"/>
        <w:jc w:val="both"/>
        <w:rPr>
          <w:b/>
        </w:rPr>
      </w:pPr>
      <w:r w:rsidRPr="00C27CC7">
        <w:rPr>
          <w:b/>
        </w:rPr>
        <w:t>9º Convocatoria del Jurado y votación</w:t>
      </w:r>
      <w:r w:rsidR="00C27CC7" w:rsidRPr="00C27CC7">
        <w:rPr>
          <w:b/>
        </w:rPr>
        <w:t>.</w:t>
      </w:r>
    </w:p>
    <w:p w14:paraId="1B1E10D0" w14:textId="1A269334" w:rsidR="00C27CC7" w:rsidRDefault="00604E96" w:rsidP="00C27CC7">
      <w:pPr>
        <w:pStyle w:val="Prrafodelista"/>
        <w:spacing w:after="120" w:line="276" w:lineRule="auto"/>
        <w:ind w:left="0"/>
        <w:contextualSpacing w:val="0"/>
        <w:jc w:val="both"/>
      </w:pPr>
      <w:r>
        <w:t xml:space="preserve">Oportunamente el </w:t>
      </w:r>
      <w:proofErr w:type="gramStart"/>
      <w:r>
        <w:t>Secretario</w:t>
      </w:r>
      <w:proofErr w:type="gramEnd"/>
      <w:r>
        <w:t xml:space="preserve"> del Jurado convocará a éste y a los proponentes de las candidaturas presentadas para que las defiendan en sesión conjunta deliberante.</w:t>
      </w:r>
      <w:r w:rsidR="00C27CC7">
        <w:t xml:space="preserve"> </w:t>
      </w:r>
      <w:r>
        <w:t xml:space="preserve">A </w:t>
      </w:r>
      <w:r w:rsidR="00C27CC7">
        <w:t>continuación,</w:t>
      </w:r>
      <w:r>
        <w:t xml:space="preserve"> el Jurado se reunirá para proceder a la votación correspondiente. </w:t>
      </w:r>
    </w:p>
    <w:p w14:paraId="202FD507" w14:textId="77777777" w:rsidR="00C27CC7" w:rsidRDefault="00604E96" w:rsidP="00C27CC7">
      <w:pPr>
        <w:pStyle w:val="Prrafodelista"/>
        <w:spacing w:after="0" w:line="276" w:lineRule="auto"/>
        <w:ind w:left="0"/>
        <w:contextualSpacing w:val="0"/>
        <w:jc w:val="both"/>
      </w:pPr>
      <w:r>
        <w:t xml:space="preserve">El jurado quedará válidamente constituido cuando concurra la mitad más uno de sus miembros. La votación se decidirá por el sistema de mayoría simple decidiendo, en caso de empate, el voto de calidad del </w:t>
      </w:r>
      <w:proofErr w:type="gramStart"/>
      <w:r>
        <w:t>Presidente</w:t>
      </w:r>
      <w:proofErr w:type="gramEnd"/>
      <w:r>
        <w:t xml:space="preserve"> del Jurado.</w:t>
      </w:r>
    </w:p>
    <w:p w14:paraId="302769BF" w14:textId="76C289DD" w:rsidR="00C27CC7" w:rsidRDefault="00604E96" w:rsidP="00C27CC7">
      <w:pPr>
        <w:pStyle w:val="Prrafodelista"/>
        <w:spacing w:after="0" w:line="240" w:lineRule="auto"/>
        <w:ind w:left="0"/>
        <w:contextualSpacing w:val="0"/>
        <w:jc w:val="both"/>
      </w:pPr>
      <w:r>
        <w:t xml:space="preserve"> </w:t>
      </w:r>
    </w:p>
    <w:p w14:paraId="7631E033" w14:textId="77777777" w:rsidR="00C27CC7" w:rsidRDefault="00604E96" w:rsidP="004A5130">
      <w:pPr>
        <w:pStyle w:val="Prrafodelista"/>
        <w:spacing w:after="120" w:line="240" w:lineRule="auto"/>
        <w:ind w:left="0"/>
        <w:contextualSpacing w:val="0"/>
        <w:jc w:val="both"/>
      </w:pPr>
      <w:r w:rsidRPr="00C27CC7">
        <w:rPr>
          <w:b/>
        </w:rPr>
        <w:t>10º Plazo para la presentación de las candidaturas</w:t>
      </w:r>
      <w:r w:rsidR="00C27CC7">
        <w:t xml:space="preserve">. </w:t>
      </w:r>
    </w:p>
    <w:p w14:paraId="7E945DDC" w14:textId="35AD6603" w:rsidR="00C27CC7" w:rsidRDefault="00604E96" w:rsidP="00C27CC7">
      <w:pPr>
        <w:pStyle w:val="Prrafodelista"/>
        <w:spacing w:after="0" w:line="240" w:lineRule="auto"/>
        <w:ind w:left="0"/>
        <w:contextualSpacing w:val="0"/>
        <w:jc w:val="both"/>
      </w:pPr>
      <w:r>
        <w:t xml:space="preserve">El plazo de presentación de las candidaturas finalizará el 15 de junio de cada año. </w:t>
      </w:r>
    </w:p>
    <w:p w14:paraId="582F4D5E" w14:textId="77777777" w:rsidR="00C27CC7" w:rsidRDefault="00C27CC7" w:rsidP="00C27CC7">
      <w:pPr>
        <w:pStyle w:val="Prrafodelista"/>
        <w:spacing w:after="0" w:line="240" w:lineRule="auto"/>
        <w:ind w:left="0"/>
        <w:contextualSpacing w:val="0"/>
        <w:jc w:val="both"/>
      </w:pPr>
    </w:p>
    <w:p w14:paraId="4CE45A53" w14:textId="77777777" w:rsidR="00C27CC7" w:rsidRPr="00C27CC7" w:rsidRDefault="00604E96" w:rsidP="004A5130">
      <w:pPr>
        <w:pStyle w:val="Prrafodelista"/>
        <w:spacing w:after="120" w:line="240" w:lineRule="auto"/>
        <w:ind w:left="0"/>
        <w:contextualSpacing w:val="0"/>
        <w:jc w:val="both"/>
        <w:rPr>
          <w:b/>
        </w:rPr>
      </w:pPr>
      <w:r w:rsidRPr="00C27CC7">
        <w:rPr>
          <w:b/>
        </w:rPr>
        <w:t xml:space="preserve">11º </w:t>
      </w:r>
      <w:r w:rsidR="00C27CC7" w:rsidRPr="00C27CC7">
        <w:rPr>
          <w:b/>
        </w:rPr>
        <w:t>Distinción</w:t>
      </w:r>
    </w:p>
    <w:p w14:paraId="4DC76A09" w14:textId="53133B88" w:rsidR="00C27CC7" w:rsidRDefault="00604E96" w:rsidP="00C27CC7">
      <w:pPr>
        <w:pStyle w:val="Prrafodelista"/>
        <w:spacing w:after="0" w:line="276" w:lineRule="auto"/>
        <w:ind w:left="0"/>
        <w:contextualSpacing w:val="0"/>
        <w:jc w:val="both"/>
      </w:pPr>
      <w:r>
        <w:t xml:space="preserve">Los galardonados podrán hacer publicidad de la concesión de este premio en membretes, anuncios y memorias, especificando el año en que fue distinguido, así como publicar o difundir la concesión del premio en cualquier medio de comunicación. </w:t>
      </w:r>
    </w:p>
    <w:p w14:paraId="23DFC1A0" w14:textId="5A13DC35" w:rsidR="008F75BB" w:rsidRDefault="008F75BB" w:rsidP="00C27CC7">
      <w:pPr>
        <w:pStyle w:val="Prrafodelista"/>
        <w:spacing w:after="0" w:line="276" w:lineRule="auto"/>
        <w:ind w:left="0"/>
        <w:contextualSpacing w:val="0"/>
        <w:jc w:val="both"/>
      </w:pPr>
    </w:p>
    <w:p w14:paraId="46F3C93A" w14:textId="117B8619" w:rsidR="008F75BB" w:rsidRDefault="008F75BB" w:rsidP="00C27CC7">
      <w:pPr>
        <w:pStyle w:val="Prrafodelista"/>
        <w:spacing w:after="0" w:line="276" w:lineRule="auto"/>
        <w:ind w:left="0"/>
        <w:contextualSpacing w:val="0"/>
        <w:jc w:val="both"/>
      </w:pPr>
    </w:p>
    <w:p w14:paraId="4AD42042" w14:textId="77777777" w:rsidR="008F75BB" w:rsidRDefault="008F75BB" w:rsidP="00C27CC7">
      <w:pPr>
        <w:pStyle w:val="Prrafodelista"/>
        <w:spacing w:after="0" w:line="276" w:lineRule="auto"/>
        <w:ind w:left="0"/>
        <w:contextualSpacing w:val="0"/>
        <w:jc w:val="both"/>
      </w:pPr>
    </w:p>
    <w:p w14:paraId="356D6682" w14:textId="77777777" w:rsidR="00C27CC7" w:rsidRDefault="00C27CC7" w:rsidP="00C27CC7">
      <w:pPr>
        <w:pStyle w:val="Prrafodelista"/>
        <w:spacing w:after="0" w:line="240" w:lineRule="auto"/>
        <w:ind w:left="0"/>
        <w:contextualSpacing w:val="0"/>
        <w:jc w:val="both"/>
      </w:pPr>
    </w:p>
    <w:p w14:paraId="128058B0" w14:textId="77777777" w:rsidR="00C27CC7" w:rsidRPr="00C27CC7" w:rsidRDefault="00604E96" w:rsidP="004A5130">
      <w:pPr>
        <w:pStyle w:val="Prrafodelista"/>
        <w:spacing w:after="120" w:line="240" w:lineRule="auto"/>
        <w:ind w:left="0"/>
        <w:contextualSpacing w:val="0"/>
        <w:jc w:val="both"/>
        <w:rPr>
          <w:b/>
        </w:rPr>
      </w:pPr>
      <w:r w:rsidRPr="00C27CC7">
        <w:rPr>
          <w:b/>
        </w:rPr>
        <w:t xml:space="preserve">12º </w:t>
      </w:r>
      <w:r w:rsidR="00C27CC7" w:rsidRPr="00C27CC7">
        <w:rPr>
          <w:b/>
        </w:rPr>
        <w:t>Aceptación de las Bases</w:t>
      </w:r>
    </w:p>
    <w:p w14:paraId="4E9781A7" w14:textId="40C7E81C" w:rsidR="00C27CC7" w:rsidRDefault="00604E96" w:rsidP="008F75BB">
      <w:pPr>
        <w:pStyle w:val="Prrafodelista"/>
        <w:spacing w:after="0" w:line="276" w:lineRule="auto"/>
        <w:ind w:left="0"/>
        <w:contextualSpacing w:val="0"/>
        <w:jc w:val="both"/>
      </w:pPr>
      <w:r>
        <w:t xml:space="preserve">La participación en este premio supone la aceptación expresa de las Bases. El Jurado podrá dejar desierta la distinción cuando lo estime oportuno. El fallo del Jurado será inapelable. </w:t>
      </w:r>
    </w:p>
    <w:p w14:paraId="5020421A" w14:textId="77777777" w:rsidR="008F75BB" w:rsidRDefault="008F75BB" w:rsidP="008F75BB">
      <w:pPr>
        <w:pStyle w:val="Prrafodelista"/>
        <w:spacing w:line="276" w:lineRule="auto"/>
        <w:ind w:left="0"/>
        <w:contextualSpacing w:val="0"/>
        <w:jc w:val="both"/>
      </w:pPr>
    </w:p>
    <w:p w14:paraId="68D1EDAD" w14:textId="77777777" w:rsidR="00C27CC7" w:rsidRDefault="00604E96" w:rsidP="004A5130">
      <w:pPr>
        <w:pStyle w:val="Prrafodelista"/>
        <w:spacing w:after="120" w:line="240" w:lineRule="auto"/>
        <w:ind w:left="0"/>
        <w:contextualSpacing w:val="0"/>
        <w:jc w:val="both"/>
      </w:pPr>
      <w:r w:rsidRPr="00C27CC7">
        <w:rPr>
          <w:b/>
        </w:rPr>
        <w:t>DISPOSICIÓN FINAL</w:t>
      </w:r>
      <w:r>
        <w:t xml:space="preserve"> </w:t>
      </w:r>
    </w:p>
    <w:p w14:paraId="30990142" w14:textId="2555D4D0" w:rsidR="00F51AE4" w:rsidRPr="004A5130" w:rsidRDefault="00604E96" w:rsidP="004A5130">
      <w:pPr>
        <w:pStyle w:val="Prrafodelista"/>
        <w:spacing w:after="120" w:line="240" w:lineRule="auto"/>
        <w:ind w:left="0"/>
        <w:contextualSpacing w:val="0"/>
        <w:jc w:val="both"/>
        <w:rPr>
          <w:b/>
          <w:sz w:val="24"/>
          <w:szCs w:val="24"/>
        </w:rPr>
      </w:pPr>
      <w:r>
        <w:t>Las presentes Bases entrarán en vigor el mismo día de s</w:t>
      </w:r>
      <w:bookmarkStart w:id="0" w:name="_GoBack"/>
      <w:bookmarkEnd w:id="0"/>
      <w:r>
        <w:t>u publicación en el B.O.P</w:t>
      </w:r>
    </w:p>
    <w:sectPr w:rsidR="00F51AE4" w:rsidRPr="004A51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301A"/>
    <w:multiLevelType w:val="hybridMultilevel"/>
    <w:tmpl w:val="04627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9A40FA"/>
    <w:multiLevelType w:val="hybridMultilevel"/>
    <w:tmpl w:val="DE225F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F24D87"/>
    <w:multiLevelType w:val="hybridMultilevel"/>
    <w:tmpl w:val="9592A5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A6"/>
    <w:rsid w:val="004A5130"/>
    <w:rsid w:val="00535D20"/>
    <w:rsid w:val="00604E96"/>
    <w:rsid w:val="00625997"/>
    <w:rsid w:val="008F75BB"/>
    <w:rsid w:val="00A91CFE"/>
    <w:rsid w:val="00C27CC7"/>
    <w:rsid w:val="00DD00A6"/>
    <w:rsid w:val="00F51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2B7E"/>
  <w15:chartTrackingRefBased/>
  <w15:docId w15:val="{52D3EDE5-5E3C-4DF7-99B9-CE9452DE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Esturillo Cano</dc:creator>
  <cp:keywords/>
  <dc:description/>
  <cp:lastModifiedBy>Javier Esturillo Cano</cp:lastModifiedBy>
  <cp:revision>5</cp:revision>
  <dcterms:created xsi:type="dcterms:W3CDTF">2023-09-27T08:08:00Z</dcterms:created>
  <dcterms:modified xsi:type="dcterms:W3CDTF">2023-10-06T12:26:00Z</dcterms:modified>
</cp:coreProperties>
</file>